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65F4" w:rsidRPr="005A43F8" w:rsidRDefault="005A43F8">
      <w:pPr>
        <w:rPr>
          <w:rFonts w:ascii="Palatino" w:hAnsi="Palatino"/>
        </w:rPr>
      </w:pPr>
      <w:r w:rsidRPr="005A43F8">
        <w:rPr>
          <w:rFonts w:ascii="Palatino" w:hAnsi="Palatino"/>
        </w:rPr>
        <w:t xml:space="preserve">Attitude adjustment is an invitation to view life differently. From my work and just regular conversation, I was noticing </w:t>
      </w:r>
      <w:r w:rsidR="00E92FC1">
        <w:rPr>
          <w:rFonts w:ascii="Palatino" w:hAnsi="Palatino"/>
        </w:rPr>
        <w:t>a need of a reminder to</w:t>
      </w:r>
      <w:r w:rsidRPr="005A43F8">
        <w:rPr>
          <w:rFonts w:ascii="Palatino" w:hAnsi="Palatino"/>
        </w:rPr>
        <w:t xml:space="preserve"> people </w:t>
      </w:r>
      <w:r w:rsidR="00E92FC1">
        <w:rPr>
          <w:rFonts w:ascii="Palatino" w:hAnsi="Palatino"/>
        </w:rPr>
        <w:t xml:space="preserve">of the </w:t>
      </w:r>
      <w:r w:rsidRPr="005A43F8">
        <w:rPr>
          <w:rFonts w:ascii="Palatino" w:hAnsi="Palatino"/>
        </w:rPr>
        <w:t xml:space="preserve">power within them.  </w:t>
      </w:r>
      <w:r w:rsidR="00E92FC1">
        <w:rPr>
          <w:rFonts w:ascii="Palatino" w:hAnsi="Palatino"/>
        </w:rPr>
        <w:t>Sometimes we can get so bogged down by the events happening around</w:t>
      </w:r>
      <w:r w:rsidR="00321AB1">
        <w:rPr>
          <w:rFonts w:ascii="Palatino" w:hAnsi="Palatino"/>
        </w:rPr>
        <w:t xml:space="preserve"> and forget how much we can do about them. We get into these modes where things are happing to us instead us making things happen the way we want them to.</w:t>
      </w:r>
      <w:r w:rsidRPr="005A43F8">
        <w:rPr>
          <w:rFonts w:ascii="Palatino" w:hAnsi="Palatino"/>
        </w:rPr>
        <w:t xml:space="preserve"> Attitude Adjustment reminds the reader to take ownership of these situations they believe happen around them. Readers are encouraged and shown how they can claim the power within them to make things happen</w:t>
      </w:r>
      <w:r w:rsidR="00321AB1">
        <w:rPr>
          <w:rFonts w:ascii="Palatino" w:hAnsi="Palatino"/>
        </w:rPr>
        <w:t xml:space="preserve"> the way they want</w:t>
      </w:r>
      <w:r w:rsidRPr="005A43F8">
        <w:rPr>
          <w:rFonts w:ascii="Palatino" w:hAnsi="Palatino"/>
        </w:rPr>
        <w:t xml:space="preserve">. It’s not acceptable to just not like the way things are when you have the power to change them. By changing the way we view things, we have the ability to receive and reshape them in ways that are beneficial to us. </w:t>
      </w:r>
      <w:r w:rsidR="00321AB1">
        <w:rPr>
          <w:rFonts w:ascii="Palatino" w:hAnsi="Palatino"/>
        </w:rPr>
        <w:t xml:space="preserve">Attitude Adjustment provides readers with tools that they can use to make this mental shift </w:t>
      </w:r>
    </w:p>
    <w:p w:rsidR="005A43F8" w:rsidRPr="005A43F8" w:rsidRDefault="005A43F8" w:rsidP="005A43F8">
      <w:pPr>
        <w:pStyle w:val="ListParagraph"/>
        <w:numPr>
          <w:ilvl w:val="0"/>
          <w:numId w:val="1"/>
        </w:numPr>
        <w:rPr>
          <w:rFonts w:ascii="Palatino" w:hAnsi="Palatino" w:cs="GaramondPremrPro-Smbd"/>
          <w:bCs/>
          <w:sz w:val="24"/>
          <w:szCs w:val="24"/>
        </w:rPr>
      </w:pPr>
      <w:r w:rsidRPr="005A43F8">
        <w:rPr>
          <w:rFonts w:ascii="Palatino" w:hAnsi="Palatino" w:cs="GaramondPremrPro-Smbd"/>
          <w:bCs/>
          <w:sz w:val="24"/>
          <w:szCs w:val="24"/>
        </w:rPr>
        <w:t>Luck Potion #7</w:t>
      </w:r>
    </w:p>
    <w:p w:rsidR="005A43F8" w:rsidRPr="005A43F8" w:rsidRDefault="005A43F8" w:rsidP="005A43F8">
      <w:pPr>
        <w:pStyle w:val="ListParagraph"/>
        <w:numPr>
          <w:ilvl w:val="0"/>
          <w:numId w:val="1"/>
        </w:numPr>
        <w:rPr>
          <w:rFonts w:ascii="Palatino" w:hAnsi="Palatino" w:cs="GaramondPremrPro-Smbd"/>
          <w:bCs/>
          <w:sz w:val="24"/>
          <w:szCs w:val="24"/>
        </w:rPr>
      </w:pPr>
      <w:r w:rsidRPr="005A43F8">
        <w:rPr>
          <w:rFonts w:ascii="Palatino" w:hAnsi="Palatino" w:cs="GaramondPremrPro-Smbd"/>
          <w:bCs/>
          <w:sz w:val="24"/>
          <w:szCs w:val="24"/>
        </w:rPr>
        <w:t>Working with God</w:t>
      </w:r>
    </w:p>
    <w:p w:rsidR="005A43F8" w:rsidRPr="005A43F8" w:rsidRDefault="005A43F8" w:rsidP="005A43F8">
      <w:pPr>
        <w:pStyle w:val="ListParagraph"/>
        <w:numPr>
          <w:ilvl w:val="0"/>
          <w:numId w:val="1"/>
        </w:numPr>
        <w:rPr>
          <w:rFonts w:ascii="Palatino" w:hAnsi="Palatino" w:cs="GaramondPremrPro-Smbd"/>
          <w:bCs/>
          <w:sz w:val="24"/>
          <w:szCs w:val="24"/>
        </w:rPr>
      </w:pPr>
      <w:r w:rsidRPr="005A43F8">
        <w:rPr>
          <w:rFonts w:ascii="Palatino" w:hAnsi="Palatino" w:cs="GaramondPremrPro-Smbd"/>
          <w:bCs/>
          <w:sz w:val="24"/>
          <w:szCs w:val="24"/>
        </w:rPr>
        <w:t>Squashing Fear</w:t>
      </w:r>
    </w:p>
    <w:p w:rsidR="005A43F8" w:rsidRPr="005A43F8" w:rsidRDefault="005A43F8" w:rsidP="005A43F8">
      <w:pPr>
        <w:pStyle w:val="ListParagraph"/>
        <w:numPr>
          <w:ilvl w:val="0"/>
          <w:numId w:val="1"/>
        </w:numPr>
        <w:rPr>
          <w:rFonts w:ascii="Palatino" w:hAnsi="Palatino" w:cs="GaramondPremrPro-Smbd"/>
          <w:bCs/>
          <w:sz w:val="24"/>
          <w:szCs w:val="24"/>
        </w:rPr>
      </w:pPr>
      <w:r w:rsidRPr="005A43F8">
        <w:rPr>
          <w:rFonts w:ascii="Palatino" w:hAnsi="Palatino" w:cs="GaramondPremrPro-Smbd"/>
          <w:bCs/>
          <w:sz w:val="24"/>
          <w:szCs w:val="24"/>
        </w:rPr>
        <w:t>Demystifying Intuition</w:t>
      </w:r>
    </w:p>
    <w:p w:rsidR="005A43F8" w:rsidRPr="005A43F8" w:rsidRDefault="005A43F8" w:rsidP="005A43F8">
      <w:pPr>
        <w:pStyle w:val="ListParagraph"/>
        <w:numPr>
          <w:ilvl w:val="0"/>
          <w:numId w:val="1"/>
        </w:numPr>
        <w:rPr>
          <w:rFonts w:ascii="Palatino" w:hAnsi="Palatino" w:cs="GaramondPremrPro-Smbd"/>
          <w:bCs/>
          <w:sz w:val="24"/>
          <w:szCs w:val="24"/>
        </w:rPr>
      </w:pPr>
      <w:r w:rsidRPr="005A43F8">
        <w:rPr>
          <w:rFonts w:ascii="Palatino" w:hAnsi="Palatino" w:cs="GaramondPremrPro-Smbd"/>
          <w:bCs/>
          <w:sz w:val="24"/>
          <w:szCs w:val="24"/>
        </w:rPr>
        <w:t>Reshaping Attitude</w:t>
      </w:r>
    </w:p>
    <w:p w:rsidR="005A43F8" w:rsidRDefault="005A43F8" w:rsidP="005A43F8">
      <w:pPr>
        <w:pStyle w:val="ListParagraph"/>
        <w:numPr>
          <w:ilvl w:val="0"/>
          <w:numId w:val="1"/>
        </w:numPr>
        <w:rPr>
          <w:rFonts w:ascii="Palatino" w:hAnsi="Palatino" w:cs="GaramondPremrPro-Smbd"/>
          <w:bCs/>
          <w:sz w:val="24"/>
          <w:szCs w:val="24"/>
        </w:rPr>
      </w:pPr>
      <w:r w:rsidRPr="005A43F8">
        <w:rPr>
          <w:rFonts w:ascii="Palatino" w:hAnsi="Palatino" w:cs="GaramondPremrPro-Smbd"/>
          <w:bCs/>
          <w:sz w:val="24"/>
          <w:szCs w:val="24"/>
        </w:rPr>
        <w:t>Small steps and Thinking BIG</w:t>
      </w:r>
    </w:p>
    <w:p w:rsidR="005A43F8" w:rsidRDefault="00321AB1" w:rsidP="005A43F8">
      <w:pPr>
        <w:rPr>
          <w:rFonts w:ascii="Palatino" w:hAnsi="Palatino" w:cs="GaramondPremrPro-Smbd"/>
          <w:bCs/>
          <w:sz w:val="24"/>
          <w:szCs w:val="24"/>
        </w:rPr>
      </w:pPr>
      <w:r>
        <w:rPr>
          <w:rFonts w:ascii="Palatino" w:hAnsi="Palatino" w:cs="GaramondPremrPro-Smbd"/>
          <w:bCs/>
          <w:sz w:val="24"/>
          <w:szCs w:val="24"/>
        </w:rPr>
        <w:t xml:space="preserve">One of the most fun parts about writing this book was thinking through the stories that I shared in setting up the concepts. </w:t>
      </w:r>
    </w:p>
    <w:p w:rsidR="005A43F8" w:rsidRDefault="005A43F8" w:rsidP="005A43F8">
      <w:r>
        <w:t>The book is available at http://Books.DrJudic.com</w:t>
      </w:r>
    </w:p>
    <w:p w:rsidR="000B3E12" w:rsidRDefault="000B3E12" w:rsidP="005A43F8">
      <w:pPr>
        <w:jc w:val="both"/>
        <w:rPr>
          <w:rFonts w:ascii="Palatino" w:hAnsi="Palatino"/>
        </w:rPr>
      </w:pPr>
    </w:p>
    <w:p w:rsidR="005A43F8" w:rsidRPr="00703430" w:rsidRDefault="005A43F8" w:rsidP="005A43F8">
      <w:pPr>
        <w:jc w:val="both"/>
        <w:rPr>
          <w:rFonts w:ascii="Palatino" w:hAnsi="Palatino"/>
        </w:rPr>
      </w:pPr>
      <w:r w:rsidRPr="00703430">
        <w:rPr>
          <w:rFonts w:ascii="Palatino" w:hAnsi="Palatino"/>
        </w:rPr>
        <w:t xml:space="preserve">Life happens whether we like it or not. Certainly no one is asking or waiting for us to be ready. </w:t>
      </w:r>
    </w:p>
    <w:p w:rsidR="005A43F8" w:rsidRPr="00703430" w:rsidRDefault="005A43F8" w:rsidP="005A43F8">
      <w:pPr>
        <w:jc w:val="both"/>
        <w:rPr>
          <w:rFonts w:ascii="Palatino" w:hAnsi="Palatino"/>
        </w:rPr>
      </w:pPr>
      <w:r w:rsidRPr="00703430">
        <w:rPr>
          <w:rFonts w:ascii="Palatino" w:hAnsi="Palatino"/>
        </w:rPr>
        <w:t>Attitude Adjustment helps readers do just that- Adjust their attitude and place themselves in a more empowering place to address life events. Through Attitude Adjustments Readers learn how to reshape their perspectives and behaviors to make any situation more beneficial.</w:t>
      </w:r>
    </w:p>
    <w:p w:rsidR="005A43F8" w:rsidRDefault="005A43F8" w:rsidP="005A43F8"/>
    <w:p w:rsidR="005A43F8" w:rsidRDefault="005A43F8" w:rsidP="005A43F8">
      <w:pPr>
        <w:rPr>
          <w:rFonts w:ascii="GaramondPremrPro-Smbd" w:hAnsi="GaramondPremrPro-Smbd" w:cs="GaramondPremrPro-Smbd"/>
          <w:b/>
          <w:bCs/>
          <w:sz w:val="24"/>
          <w:szCs w:val="24"/>
        </w:rPr>
      </w:pPr>
      <w:r>
        <w:rPr>
          <w:rFonts w:ascii="GaramondPremrPro-Smbd" w:hAnsi="GaramondPremrPro-Smbd" w:cs="GaramondPremrPro-Smbd"/>
          <w:b/>
          <w:bCs/>
          <w:sz w:val="24"/>
          <w:szCs w:val="24"/>
        </w:rPr>
        <w:t xml:space="preserve">Your attitude becomes you, because your attitude determines how you interact with the world around you. That in turn determines what happens to, with, or for you. Attitude Adjustment reminds you to take ownership of the power within you and not be afraid to make things happen on your terms. </w:t>
      </w:r>
    </w:p>
    <w:p w:rsidR="005A43F8" w:rsidRPr="005A43F8" w:rsidRDefault="005A43F8" w:rsidP="005A43F8"/>
    <w:p w:rsidR="005A43F8" w:rsidRPr="005A43F8" w:rsidRDefault="005A43F8" w:rsidP="005A43F8">
      <w:pPr>
        <w:rPr>
          <w:rFonts w:ascii="Palatino" w:hAnsi="Palatino" w:cs="GaramondPremrPro-Smbd"/>
          <w:bCs/>
          <w:sz w:val="24"/>
          <w:szCs w:val="24"/>
        </w:rPr>
      </w:pPr>
    </w:p>
    <w:sectPr w:rsidR="005A43F8" w:rsidRPr="005A43F8" w:rsidSect="009565F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w:panose1 w:val="02040602050305020304"/>
    <w:charset w:val="00"/>
    <w:family w:val="roman"/>
    <w:pitch w:val="variable"/>
    <w:sig w:usb0="00000007" w:usb1="00000000" w:usb2="00000000" w:usb3="00000000" w:csb0="00000093" w:csb1="00000000"/>
  </w:font>
  <w:font w:name="GaramondPremrPro-Smb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A13CFA"/>
    <w:multiLevelType w:val="hybridMultilevel"/>
    <w:tmpl w:val="F2F2A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5A43F8"/>
    <w:rsid w:val="000B3E12"/>
    <w:rsid w:val="00321AB1"/>
    <w:rsid w:val="005A43F8"/>
    <w:rsid w:val="009565F4"/>
    <w:rsid w:val="00E92FC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65F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43F8"/>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1</Pages>
  <Words>282</Words>
  <Characters>1614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Judi</dc:creator>
  <cp:lastModifiedBy>Judi</cp:lastModifiedBy>
  <cp:revision>1</cp:revision>
  <dcterms:created xsi:type="dcterms:W3CDTF">2013-03-18T04:10:00Z</dcterms:created>
  <dcterms:modified xsi:type="dcterms:W3CDTF">2013-03-18T05:34:00Z</dcterms:modified>
</cp:coreProperties>
</file>